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04" w:rsidRPr="00F43B4B" w:rsidRDefault="00585A04" w:rsidP="00585A04">
      <w:pPr>
        <w:rPr>
          <w:rFonts w:asciiTheme="minorHAnsi" w:hAnsiTheme="minorHAnsi"/>
          <w:b/>
          <w:sz w:val="18"/>
          <w:szCs w:val="18"/>
        </w:rPr>
      </w:pPr>
      <w:r w:rsidRPr="00F43B4B">
        <w:rPr>
          <w:rFonts w:asciiTheme="minorHAnsi" w:hAnsiTheme="minorHAnsi"/>
          <w:b/>
          <w:sz w:val="18"/>
          <w:szCs w:val="18"/>
        </w:rPr>
        <w:t xml:space="preserve">Srednja škola Konjščina                                            </w:t>
      </w:r>
    </w:p>
    <w:p w:rsidR="00585A04" w:rsidRPr="00F43B4B" w:rsidRDefault="00585A04" w:rsidP="00585A04">
      <w:pPr>
        <w:rPr>
          <w:rFonts w:asciiTheme="minorHAnsi" w:hAnsiTheme="minorHAnsi"/>
          <w:b/>
          <w:sz w:val="18"/>
          <w:szCs w:val="18"/>
        </w:rPr>
      </w:pPr>
    </w:p>
    <w:p w:rsidR="00585A04" w:rsidRPr="00F43B4B" w:rsidRDefault="00585A04" w:rsidP="00585A04">
      <w:pPr>
        <w:rPr>
          <w:rFonts w:asciiTheme="minorHAnsi" w:hAnsiTheme="minorHAnsi"/>
          <w:b/>
          <w:bCs/>
          <w:sz w:val="18"/>
          <w:szCs w:val="18"/>
        </w:rPr>
      </w:pPr>
      <w:r w:rsidRPr="00F43B4B">
        <w:rPr>
          <w:rFonts w:asciiTheme="minorHAnsi" w:hAnsiTheme="minorHAnsi"/>
          <w:b/>
          <w:sz w:val="18"/>
          <w:szCs w:val="18"/>
        </w:rPr>
        <w:t>Razred: 1.C   autoelektričar</w:t>
      </w:r>
    </w:p>
    <w:p w:rsidR="00585A04" w:rsidRPr="00F43B4B" w:rsidRDefault="00585A04" w:rsidP="00585A04">
      <w:pPr>
        <w:rPr>
          <w:rFonts w:asciiTheme="minorHAnsi" w:hAnsiTheme="minorHAnsi"/>
          <w:b/>
          <w:sz w:val="18"/>
          <w:szCs w:val="18"/>
        </w:rPr>
      </w:pPr>
    </w:p>
    <w:p w:rsidR="00585A04" w:rsidRPr="00F43B4B" w:rsidRDefault="0052358E" w:rsidP="00585A04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F43B4B">
        <w:rPr>
          <w:rFonts w:asciiTheme="minorHAnsi" w:hAnsiTheme="minorHAnsi"/>
          <w:b/>
          <w:bCs/>
          <w:sz w:val="18"/>
          <w:szCs w:val="18"/>
        </w:rPr>
        <w:t>IZBOR UDŽ</w:t>
      </w:r>
      <w:r w:rsidR="00585A04" w:rsidRPr="00F43B4B">
        <w:rPr>
          <w:rFonts w:asciiTheme="minorHAnsi" w:hAnsiTheme="minorHAnsi"/>
          <w:b/>
          <w:bCs/>
          <w:sz w:val="18"/>
          <w:szCs w:val="18"/>
        </w:rPr>
        <w:t>BENIKA U RAZREDNOM ODJELU</w:t>
      </w:r>
    </w:p>
    <w:p w:rsidR="00585A04" w:rsidRPr="00F43B4B" w:rsidRDefault="00585A04" w:rsidP="00585A04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585A04" w:rsidRPr="00F43B4B" w:rsidRDefault="00585A04" w:rsidP="00585A04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6162"/>
        <w:gridCol w:w="3503"/>
        <w:gridCol w:w="1583"/>
      </w:tblGrid>
      <w:tr w:rsidR="00585A04" w:rsidRPr="00B47D0F" w:rsidTr="001965E2">
        <w:tc>
          <w:tcPr>
            <w:tcW w:w="141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>Kataloški broj</w:t>
            </w:r>
          </w:p>
        </w:tc>
        <w:tc>
          <w:tcPr>
            <w:tcW w:w="1559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 xml:space="preserve">Predmet           </w:t>
            </w:r>
          </w:p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</w:p>
        </w:tc>
        <w:tc>
          <w:tcPr>
            <w:tcW w:w="6162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>Naziv udžbenika</w:t>
            </w:r>
          </w:p>
        </w:tc>
        <w:tc>
          <w:tcPr>
            <w:tcW w:w="350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>Autori</w:t>
            </w:r>
          </w:p>
        </w:tc>
        <w:tc>
          <w:tcPr>
            <w:tcW w:w="158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>Nakladnik</w:t>
            </w:r>
          </w:p>
        </w:tc>
      </w:tr>
      <w:tr w:rsidR="00585A04" w:rsidRPr="00B47D0F" w:rsidTr="001965E2">
        <w:tc>
          <w:tcPr>
            <w:tcW w:w="141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1379</w:t>
            </w:r>
          </w:p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Hrvatski jezik</w:t>
            </w:r>
          </w:p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62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ČITANKA 1 : udžbenik za 1. razred trogodišnjih strukovnih škola</w:t>
            </w:r>
          </w:p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HRVATSKI JEZIK 1 : udžbenik za 1. razred trogodišnje strukovne škole</w:t>
            </w:r>
          </w:p>
        </w:tc>
        <w:tc>
          <w:tcPr>
            <w:tcW w:w="350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Snježana </w:t>
            </w:r>
            <w:proofErr w:type="spellStart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Zbukvić</w:t>
            </w:r>
            <w:proofErr w:type="spellEnd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-Ožbolt, Snježana </w:t>
            </w:r>
            <w:proofErr w:type="spellStart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158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ŠK</w:t>
            </w:r>
          </w:p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85A04" w:rsidRPr="00B47D0F" w:rsidTr="001965E2">
        <w:trPr>
          <w:trHeight w:val="508"/>
        </w:trPr>
        <w:tc>
          <w:tcPr>
            <w:tcW w:w="1413" w:type="dxa"/>
          </w:tcPr>
          <w:p w:rsidR="00585A04" w:rsidRPr="00B47D0F" w:rsidRDefault="00D93F6F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1559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Engleski jezik</w:t>
            </w:r>
          </w:p>
        </w:tc>
        <w:tc>
          <w:tcPr>
            <w:tcW w:w="6162" w:type="dxa"/>
          </w:tcPr>
          <w:p w:rsidR="00585A04" w:rsidRPr="00B47D0F" w:rsidRDefault="00D93F6F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THINK A2 : udžbenik engleskog jezika s dodatnim digitalnim sadržajima za prvi razred gimnazija i četverogodišnjih strukovnih škola – drugi strani jezik, radni udžbenik</w:t>
            </w:r>
          </w:p>
        </w:tc>
        <w:tc>
          <w:tcPr>
            <w:tcW w:w="350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Herbert</w:t>
            </w:r>
            <w:proofErr w:type="spellEnd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Puchta</w:t>
            </w:r>
            <w:proofErr w:type="spellEnd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Jeff</w:t>
            </w:r>
            <w:proofErr w:type="spellEnd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Stranks</w:t>
            </w:r>
            <w:proofErr w:type="spellEnd"/>
            <w:r w:rsidR="00D93F6F"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D93F6F" w:rsidRPr="00B47D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Peter Lewis-Jones</w:t>
            </w:r>
          </w:p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:rsidR="00585A04" w:rsidRPr="00B47D0F" w:rsidRDefault="004306D7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ŠK</w:t>
            </w:r>
          </w:p>
        </w:tc>
      </w:tr>
      <w:tr w:rsidR="00585A04" w:rsidRPr="00B47D0F" w:rsidTr="001965E2">
        <w:tc>
          <w:tcPr>
            <w:tcW w:w="1413" w:type="dxa"/>
          </w:tcPr>
          <w:p w:rsidR="00585A04" w:rsidRPr="00B47D0F" w:rsidRDefault="00A05946" w:rsidP="001965E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5946">
              <w:rPr>
                <w:rFonts w:asciiTheme="minorHAnsi" w:hAnsiTheme="minorHAnsi" w:cstheme="minorHAnsi"/>
                <w:bCs/>
                <w:sz w:val="18"/>
                <w:szCs w:val="18"/>
              </w:rPr>
              <w:t>6247</w:t>
            </w:r>
          </w:p>
        </w:tc>
        <w:tc>
          <w:tcPr>
            <w:tcW w:w="1559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Njemački jezik</w:t>
            </w:r>
          </w:p>
        </w:tc>
        <w:tc>
          <w:tcPr>
            <w:tcW w:w="6162" w:type="dxa"/>
          </w:tcPr>
          <w:p w:rsidR="00585A04" w:rsidRPr="00B47D0F" w:rsidRDefault="00D93F6F" w:rsidP="00D93F6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47D0F">
              <w:rPr>
                <w:rFonts w:asciiTheme="minorHAnsi" w:hAnsiTheme="minorHAnsi" w:cstheme="minorHAnsi"/>
                <w:sz w:val="20"/>
                <w:szCs w:val="20"/>
              </w:rPr>
              <w:t>Schritte</w:t>
            </w:r>
            <w:proofErr w:type="spellEnd"/>
            <w:r w:rsidRPr="00B47D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7D0F">
              <w:rPr>
                <w:rFonts w:asciiTheme="minorHAnsi" w:hAnsiTheme="minorHAnsi" w:cstheme="minorHAnsi"/>
                <w:sz w:val="20"/>
                <w:szCs w:val="20"/>
              </w:rPr>
              <w:t>International</w:t>
            </w:r>
            <w:proofErr w:type="spellEnd"/>
            <w:r w:rsidRPr="00B47D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7D0F">
              <w:rPr>
                <w:rFonts w:asciiTheme="minorHAnsi" w:hAnsiTheme="minorHAnsi" w:cstheme="minorHAnsi"/>
                <w:sz w:val="20"/>
                <w:szCs w:val="20"/>
              </w:rPr>
              <w:t>neu</w:t>
            </w:r>
            <w:proofErr w:type="spellEnd"/>
            <w:r w:rsidRPr="00B47D0F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3503" w:type="dxa"/>
          </w:tcPr>
          <w:p w:rsidR="00585A04" w:rsidRPr="00B47D0F" w:rsidRDefault="00D93F6F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Daniela </w:t>
            </w:r>
            <w:proofErr w:type="spellStart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Niebisch</w:t>
            </w:r>
            <w:proofErr w:type="spellEnd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Sylvette</w:t>
            </w:r>
            <w:proofErr w:type="spellEnd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Penning</w:t>
            </w:r>
            <w:proofErr w:type="spellEnd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Hiemstra</w:t>
            </w:r>
            <w:proofErr w:type="spellEnd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Angela </w:t>
            </w:r>
            <w:proofErr w:type="spellStart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Pude</w:t>
            </w:r>
            <w:proofErr w:type="spellEnd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Franz</w:t>
            </w:r>
            <w:proofErr w:type="spellEnd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Specht</w:t>
            </w:r>
            <w:proofErr w:type="spellEnd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Bovermann</w:t>
            </w:r>
            <w:proofErr w:type="spellEnd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B47D0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Reimann</w:t>
            </w:r>
            <w:proofErr w:type="spellEnd"/>
          </w:p>
        </w:tc>
        <w:tc>
          <w:tcPr>
            <w:tcW w:w="1583" w:type="dxa"/>
          </w:tcPr>
          <w:p w:rsidR="00585A04" w:rsidRPr="00B47D0F" w:rsidRDefault="00D93F6F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B47D0F">
              <w:rPr>
                <w:rFonts w:asciiTheme="minorHAnsi" w:hAnsiTheme="minorHAnsi" w:cstheme="minorHAnsi"/>
                <w:sz w:val="20"/>
                <w:szCs w:val="20"/>
              </w:rPr>
              <w:t>Hueber</w:t>
            </w:r>
            <w:proofErr w:type="spellEnd"/>
            <w:r w:rsidRPr="00B47D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47D0F">
              <w:rPr>
                <w:rFonts w:asciiTheme="minorHAnsi" w:hAnsiTheme="minorHAnsi" w:cstheme="minorHAnsi"/>
                <w:sz w:val="20"/>
                <w:szCs w:val="20"/>
              </w:rPr>
              <w:t>Verlag</w:t>
            </w:r>
            <w:proofErr w:type="spellEnd"/>
            <w:r w:rsidRPr="00B47D0F">
              <w:rPr>
                <w:rFonts w:asciiTheme="minorHAnsi" w:hAnsiTheme="minorHAnsi" w:cstheme="minorHAnsi"/>
                <w:sz w:val="20"/>
                <w:szCs w:val="20"/>
              </w:rPr>
              <w:t>, Ljevak</w:t>
            </w:r>
          </w:p>
        </w:tc>
      </w:tr>
      <w:tr w:rsidR="00585A04" w:rsidRPr="00B47D0F" w:rsidTr="001965E2">
        <w:tc>
          <w:tcPr>
            <w:tcW w:w="141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1687</w:t>
            </w:r>
          </w:p>
        </w:tc>
        <w:tc>
          <w:tcPr>
            <w:tcW w:w="1559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Povijest</w:t>
            </w:r>
          </w:p>
        </w:tc>
        <w:tc>
          <w:tcPr>
            <w:tcW w:w="6162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50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Vesna Đurić, Ivan </w:t>
            </w:r>
            <w:proofErr w:type="spellStart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Peklić</w:t>
            </w:r>
            <w:proofErr w:type="spellEnd"/>
          </w:p>
        </w:tc>
        <w:tc>
          <w:tcPr>
            <w:tcW w:w="158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PROFIL</w:t>
            </w:r>
          </w:p>
        </w:tc>
      </w:tr>
      <w:tr w:rsidR="00585A04" w:rsidRPr="00B47D0F" w:rsidTr="001965E2">
        <w:tc>
          <w:tcPr>
            <w:tcW w:w="141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1708</w:t>
            </w:r>
          </w:p>
        </w:tc>
        <w:tc>
          <w:tcPr>
            <w:tcW w:w="1559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Vjeronauk</w:t>
            </w:r>
          </w:p>
        </w:tc>
        <w:tc>
          <w:tcPr>
            <w:tcW w:w="6162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TRAŽITELJI SMISLA : udžbenik vjeronauka za 1. razred srednjih škola</w:t>
            </w:r>
          </w:p>
        </w:tc>
        <w:tc>
          <w:tcPr>
            <w:tcW w:w="350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Viktorija </w:t>
            </w:r>
            <w:proofErr w:type="spellStart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Gadža</w:t>
            </w:r>
            <w:proofErr w:type="spellEnd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Nikola Milanović, Rudi </w:t>
            </w:r>
            <w:proofErr w:type="spellStart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Paloš</w:t>
            </w:r>
            <w:proofErr w:type="spellEnd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, Mirjana Vučica, Dušan Vuletić</w:t>
            </w:r>
          </w:p>
        </w:tc>
        <w:tc>
          <w:tcPr>
            <w:tcW w:w="158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SALESIANA</w:t>
            </w:r>
          </w:p>
        </w:tc>
      </w:tr>
      <w:tr w:rsidR="00585A04" w:rsidRPr="00B47D0F" w:rsidTr="001965E2">
        <w:tc>
          <w:tcPr>
            <w:tcW w:w="141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5888</w:t>
            </w:r>
          </w:p>
        </w:tc>
        <w:tc>
          <w:tcPr>
            <w:tcW w:w="1559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Etika</w:t>
            </w:r>
          </w:p>
        </w:tc>
        <w:tc>
          <w:tcPr>
            <w:tcW w:w="6162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ETIKA 1 - SMISAO I ORIJENTACIJA : udžbenik u prvom razredu gimnazija i srednjih škola</w:t>
            </w:r>
          </w:p>
        </w:tc>
        <w:tc>
          <w:tcPr>
            <w:tcW w:w="350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Bruno Ćurko, Igor Lukić, Marko Zec, Marina </w:t>
            </w:r>
            <w:proofErr w:type="spellStart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Katinić</w:t>
            </w:r>
            <w:proofErr w:type="spellEnd"/>
          </w:p>
        </w:tc>
        <w:tc>
          <w:tcPr>
            <w:tcW w:w="158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ŠK</w:t>
            </w:r>
          </w:p>
        </w:tc>
      </w:tr>
      <w:tr w:rsidR="00585A04" w:rsidRPr="00B47D0F" w:rsidTr="001965E2">
        <w:tc>
          <w:tcPr>
            <w:tcW w:w="141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Osnove računalstva</w:t>
            </w:r>
          </w:p>
        </w:tc>
        <w:tc>
          <w:tcPr>
            <w:tcW w:w="6162" w:type="dxa"/>
          </w:tcPr>
          <w:p w:rsidR="00585A04" w:rsidRPr="00B47D0F" w:rsidRDefault="004819EC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350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85A04" w:rsidRPr="00B47D0F" w:rsidTr="001965E2">
        <w:tc>
          <w:tcPr>
            <w:tcW w:w="141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1247</w:t>
            </w:r>
          </w:p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1246</w:t>
            </w:r>
          </w:p>
        </w:tc>
        <w:tc>
          <w:tcPr>
            <w:tcW w:w="1559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Tehničko crtanje i dokumentiranje</w:t>
            </w:r>
          </w:p>
        </w:tc>
        <w:tc>
          <w:tcPr>
            <w:tcW w:w="6162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TEHNIČKO CRTANJE I DOKUMENTIRANJE : udžbenik s multimedijskim sadržajem za 1. razred elektrotehničkih škola</w:t>
            </w:r>
          </w:p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TEHNIČKO CRTANJE I DOKUMENTIRANJE : radna bilježnica za 1. razred elektrotehničkih škola</w:t>
            </w:r>
          </w:p>
        </w:tc>
        <w:tc>
          <w:tcPr>
            <w:tcW w:w="350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Jerko Pandžić</w:t>
            </w:r>
          </w:p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Jerko Pandžić</w:t>
            </w:r>
          </w:p>
        </w:tc>
        <w:tc>
          <w:tcPr>
            <w:tcW w:w="158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NEODIDACTA</w:t>
            </w:r>
          </w:p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NEODIDACTA</w:t>
            </w:r>
          </w:p>
        </w:tc>
      </w:tr>
      <w:tr w:rsidR="00585A04" w:rsidRPr="00B47D0F" w:rsidTr="001965E2">
        <w:tc>
          <w:tcPr>
            <w:tcW w:w="141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1556</w:t>
            </w:r>
          </w:p>
        </w:tc>
        <w:tc>
          <w:tcPr>
            <w:tcW w:w="1559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Matematika u struci</w:t>
            </w:r>
          </w:p>
        </w:tc>
        <w:tc>
          <w:tcPr>
            <w:tcW w:w="6162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MATEMATIKA U STRUCI 1 : udžbenik sa zbirkom zadataka za 1. razred trogodišnjih strukovnih škola</w:t>
            </w:r>
          </w:p>
        </w:tc>
        <w:tc>
          <w:tcPr>
            <w:tcW w:w="350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Đurđica </w:t>
            </w:r>
            <w:proofErr w:type="spellStart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Salamon</w:t>
            </w:r>
            <w:proofErr w:type="spellEnd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, Boško Šego</w:t>
            </w:r>
          </w:p>
        </w:tc>
        <w:tc>
          <w:tcPr>
            <w:tcW w:w="158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ALKA</w:t>
            </w:r>
          </w:p>
        </w:tc>
      </w:tr>
      <w:tr w:rsidR="00585A04" w:rsidRPr="00B47D0F" w:rsidTr="001965E2">
        <w:tc>
          <w:tcPr>
            <w:tcW w:w="141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1179</w:t>
            </w:r>
          </w:p>
        </w:tc>
        <w:tc>
          <w:tcPr>
            <w:tcW w:w="1559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Elektrotehnika</w:t>
            </w:r>
          </w:p>
        </w:tc>
        <w:tc>
          <w:tcPr>
            <w:tcW w:w="6162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ELEKTROTEHNIKA 1 : udžbenik sa zbirkom zadataka i multimedijskim sadržajem za 1. razred trogodišnjih strukovnih škola (JMO)</w:t>
            </w:r>
          </w:p>
        </w:tc>
        <w:tc>
          <w:tcPr>
            <w:tcW w:w="350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Nediljka </w:t>
            </w:r>
            <w:proofErr w:type="spellStart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Furčić</w:t>
            </w:r>
            <w:proofErr w:type="spellEnd"/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, Antun Sertić, Vesna Vasilj</w:t>
            </w:r>
          </w:p>
        </w:tc>
        <w:tc>
          <w:tcPr>
            <w:tcW w:w="1583" w:type="dxa"/>
          </w:tcPr>
          <w:p w:rsidR="00585A04" w:rsidRPr="00B47D0F" w:rsidRDefault="00585A04" w:rsidP="001926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D0F">
              <w:rPr>
                <w:rFonts w:asciiTheme="minorHAnsi" w:hAnsiTheme="minorHAnsi" w:cstheme="minorHAnsi"/>
                <w:bCs/>
                <w:sz w:val="20"/>
                <w:szCs w:val="20"/>
              </w:rPr>
              <w:t>NEODIDACTA</w:t>
            </w:r>
          </w:p>
        </w:tc>
      </w:tr>
    </w:tbl>
    <w:p w:rsidR="00F375B0" w:rsidRPr="00F43B4B" w:rsidRDefault="00F375B0">
      <w:pPr>
        <w:rPr>
          <w:rFonts w:asciiTheme="minorHAnsi" w:hAnsiTheme="minorHAnsi"/>
          <w:b/>
          <w:sz w:val="18"/>
          <w:szCs w:val="18"/>
        </w:rPr>
      </w:pPr>
    </w:p>
    <w:sectPr w:rsidR="00F375B0" w:rsidRPr="00F43B4B" w:rsidSect="00585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04"/>
    <w:rsid w:val="001965E2"/>
    <w:rsid w:val="004306D7"/>
    <w:rsid w:val="004819EC"/>
    <w:rsid w:val="0052358E"/>
    <w:rsid w:val="00585A04"/>
    <w:rsid w:val="005F7344"/>
    <w:rsid w:val="00A05946"/>
    <w:rsid w:val="00A05C68"/>
    <w:rsid w:val="00A24A96"/>
    <w:rsid w:val="00A51A27"/>
    <w:rsid w:val="00B47D0F"/>
    <w:rsid w:val="00BE5986"/>
    <w:rsid w:val="00D93F6F"/>
    <w:rsid w:val="00F375B0"/>
    <w:rsid w:val="00F43B4B"/>
    <w:rsid w:val="00F550C9"/>
    <w:rsid w:val="00F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8</cp:revision>
  <dcterms:created xsi:type="dcterms:W3CDTF">2020-07-27T07:32:00Z</dcterms:created>
  <dcterms:modified xsi:type="dcterms:W3CDTF">2021-07-14T09:29:00Z</dcterms:modified>
</cp:coreProperties>
</file>